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69A109BC" w:rsidR="00420A6E" w:rsidRDefault="00420A6E" w:rsidP="00420A6E">
      <w:pPr>
        <w:jc w:val="center"/>
        <w:rPr>
          <w:rFonts w:ascii="Calibri" w:hAnsi="Calibri" w:cs="Calibri"/>
          <w:b/>
          <w:bCs/>
          <w:sz w:val="24"/>
        </w:rPr>
      </w:pPr>
      <w:r w:rsidRPr="006C2F90">
        <w:rPr>
          <w:rFonts w:ascii="Calibri" w:hAnsi="Calibri" w:cs="Calibri"/>
          <w:b/>
          <w:bCs/>
          <w:sz w:val="24"/>
        </w:rPr>
        <w:t>FRITCH C</w:t>
      </w:r>
      <w:r w:rsidR="00D93F5C">
        <w:rPr>
          <w:rFonts w:ascii="Calibri" w:hAnsi="Calibri" w:cs="Calibri"/>
          <w:b/>
          <w:bCs/>
          <w:sz w:val="24"/>
        </w:rPr>
        <w:t>RIME CONTROL &amp; PREVENTION DISTRICT</w:t>
      </w:r>
    </w:p>
    <w:p w14:paraId="03ED0B45" w14:textId="2FEC6D0D" w:rsidR="00552CA8" w:rsidRPr="006C2F90" w:rsidRDefault="00D93F5C" w:rsidP="00420A6E">
      <w:pPr>
        <w:jc w:val="center"/>
        <w:rPr>
          <w:rFonts w:ascii="Calibri" w:hAnsi="Calibri" w:cs="Calibri"/>
          <w:b/>
          <w:bCs/>
          <w:sz w:val="24"/>
        </w:rPr>
      </w:pPr>
      <w:r>
        <w:rPr>
          <w:rFonts w:ascii="Calibri" w:hAnsi="Calibri" w:cs="Calibri"/>
          <w:b/>
          <w:bCs/>
          <w:sz w:val="24"/>
        </w:rPr>
        <w:t>July</w:t>
      </w:r>
      <w:r w:rsidR="00B31398">
        <w:rPr>
          <w:rFonts w:ascii="Calibri" w:hAnsi="Calibri" w:cs="Calibri"/>
          <w:b/>
          <w:bCs/>
          <w:sz w:val="24"/>
        </w:rPr>
        <w:t xml:space="preserve"> </w:t>
      </w:r>
      <w:r w:rsidR="001A4E63">
        <w:rPr>
          <w:rFonts w:ascii="Calibri" w:hAnsi="Calibri" w:cs="Calibri"/>
          <w:b/>
          <w:bCs/>
          <w:sz w:val="24"/>
        </w:rPr>
        <w:t>2</w:t>
      </w:r>
      <w:r>
        <w:rPr>
          <w:rFonts w:ascii="Calibri" w:hAnsi="Calibri" w:cs="Calibri"/>
          <w:b/>
          <w:bCs/>
          <w:sz w:val="24"/>
        </w:rPr>
        <w:t>3</w:t>
      </w:r>
      <w:r w:rsidR="00B31398">
        <w:rPr>
          <w:rFonts w:ascii="Calibri" w:hAnsi="Calibri" w:cs="Calibri"/>
          <w:b/>
          <w:bCs/>
          <w:sz w:val="24"/>
        </w:rPr>
        <w:t>, 2019</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27305C26" w:rsidR="00A92CC7" w:rsidRDefault="004342D7"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sidR="00885176">
        <w:rPr>
          <w:rFonts w:ascii="Calibri" w:hAnsi="Calibri" w:cs="Calibri"/>
          <w:bCs/>
          <w:sz w:val="22"/>
          <w:szCs w:val="22"/>
        </w:rPr>
        <w:tab/>
      </w:r>
      <w:r w:rsidR="00B31398">
        <w:rPr>
          <w:rFonts w:ascii="Calibri" w:hAnsi="Calibri" w:cs="Calibri"/>
          <w:bCs/>
          <w:sz w:val="22"/>
          <w:szCs w:val="22"/>
        </w:rPr>
        <w:t>Mayor Dwight Kirksey</w:t>
      </w:r>
      <w:r w:rsidR="00A92CC7">
        <w:rPr>
          <w:rFonts w:ascii="Calibri" w:hAnsi="Calibri" w:cs="Calibri"/>
          <w:bCs/>
          <w:sz w:val="22"/>
          <w:szCs w:val="22"/>
        </w:rPr>
        <w:t xml:space="preserve"> call</w:t>
      </w:r>
      <w:r w:rsidR="00B31398">
        <w:rPr>
          <w:rFonts w:ascii="Calibri" w:hAnsi="Calibri" w:cs="Calibri"/>
          <w:bCs/>
          <w:sz w:val="22"/>
          <w:szCs w:val="22"/>
        </w:rPr>
        <w:t xml:space="preserve">ed the meeting to order at </w:t>
      </w:r>
      <w:r w:rsidR="001A4E63">
        <w:rPr>
          <w:rFonts w:ascii="Calibri" w:hAnsi="Calibri" w:cs="Calibri"/>
          <w:bCs/>
          <w:sz w:val="22"/>
          <w:szCs w:val="22"/>
        </w:rPr>
        <w:t>6</w:t>
      </w:r>
      <w:r w:rsidR="00B31398">
        <w:rPr>
          <w:rFonts w:ascii="Calibri" w:hAnsi="Calibri" w:cs="Calibri"/>
          <w:bCs/>
          <w:sz w:val="22"/>
          <w:szCs w:val="22"/>
        </w:rPr>
        <w:t>:</w:t>
      </w:r>
      <w:r w:rsidR="001A4E63">
        <w:rPr>
          <w:rFonts w:ascii="Calibri" w:hAnsi="Calibri" w:cs="Calibri"/>
          <w:bCs/>
          <w:sz w:val="22"/>
          <w:szCs w:val="22"/>
        </w:rPr>
        <w:t>30</w:t>
      </w:r>
      <w:r w:rsidR="00F80F68">
        <w:rPr>
          <w:rFonts w:ascii="Calibri" w:hAnsi="Calibri" w:cs="Calibri"/>
          <w:bCs/>
          <w:sz w:val="22"/>
          <w:szCs w:val="22"/>
        </w:rPr>
        <w:t>PM</w:t>
      </w:r>
    </w:p>
    <w:p w14:paraId="7AD67E27" w14:textId="4326892D" w:rsidR="00D93F5C" w:rsidRDefault="00D93F5C" w:rsidP="00885176">
      <w:pPr>
        <w:pStyle w:val="ListParagraph"/>
        <w:ind w:hanging="360"/>
        <w:jc w:val="both"/>
        <w:rPr>
          <w:rFonts w:ascii="Calibri" w:hAnsi="Calibri" w:cs="Calibri"/>
          <w:bCs/>
          <w:sz w:val="22"/>
          <w:szCs w:val="22"/>
        </w:rPr>
      </w:pPr>
      <w:r>
        <w:rPr>
          <w:rFonts w:ascii="Calibri" w:hAnsi="Calibri" w:cs="Calibri"/>
          <w:bCs/>
          <w:sz w:val="22"/>
          <w:szCs w:val="22"/>
        </w:rPr>
        <w:t xml:space="preserve">- </w:t>
      </w:r>
      <w:r>
        <w:rPr>
          <w:rFonts w:ascii="Calibri" w:hAnsi="Calibri" w:cs="Calibri"/>
          <w:bCs/>
          <w:sz w:val="22"/>
          <w:szCs w:val="22"/>
        </w:rPr>
        <w:tab/>
        <w:t>Council member Ruth DeRosa was absent</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26B0255D" w14:textId="1B5F2E74" w:rsidR="004342D7" w:rsidRDefault="00B31398" w:rsidP="001819F0">
      <w:pPr>
        <w:pStyle w:val="ListParagraph"/>
        <w:tabs>
          <w:tab w:val="center" w:pos="360"/>
          <w:tab w:val="center" w:pos="540"/>
        </w:tabs>
        <w:ind w:hanging="360"/>
        <w:jc w:val="both"/>
        <w:rPr>
          <w:rFonts w:ascii="Calibri" w:hAnsi="Calibri" w:cs="Calibri"/>
          <w:bCs/>
          <w:sz w:val="22"/>
          <w:szCs w:val="22"/>
        </w:rPr>
      </w:pPr>
      <w:r>
        <w:rPr>
          <w:rFonts w:ascii="Calibri" w:hAnsi="Calibri" w:cs="Calibri"/>
          <w:bCs/>
          <w:sz w:val="22"/>
          <w:szCs w:val="22"/>
        </w:rPr>
        <w:t xml:space="preserve">- </w:t>
      </w:r>
      <w:r w:rsidR="00EC6DAA">
        <w:rPr>
          <w:rFonts w:ascii="Calibri" w:hAnsi="Calibri" w:cs="Calibri"/>
          <w:bCs/>
          <w:sz w:val="22"/>
          <w:szCs w:val="22"/>
        </w:rPr>
        <w:tab/>
      </w:r>
      <w:r w:rsidR="00EC6DAA">
        <w:rPr>
          <w:rFonts w:ascii="Calibri" w:hAnsi="Calibri" w:cs="Calibri"/>
          <w:bCs/>
          <w:sz w:val="22"/>
          <w:szCs w:val="22"/>
        </w:rPr>
        <w:tab/>
      </w:r>
      <w:r w:rsidR="0062479E">
        <w:rPr>
          <w:rFonts w:ascii="Calibri" w:hAnsi="Calibri" w:cs="Calibri"/>
          <w:bCs/>
          <w:sz w:val="22"/>
          <w:szCs w:val="22"/>
        </w:rPr>
        <w:t xml:space="preserve">Council </w:t>
      </w:r>
      <w:r w:rsidR="001819F0">
        <w:rPr>
          <w:rFonts w:ascii="Calibri" w:hAnsi="Calibri" w:cs="Calibri"/>
          <w:bCs/>
          <w:sz w:val="22"/>
          <w:szCs w:val="22"/>
        </w:rPr>
        <w:t>m</w:t>
      </w:r>
      <w:r w:rsidR="0062479E">
        <w:rPr>
          <w:rFonts w:ascii="Calibri" w:hAnsi="Calibri" w:cs="Calibri"/>
          <w:bCs/>
          <w:sz w:val="22"/>
          <w:szCs w:val="22"/>
        </w:rPr>
        <w:t>ember</w:t>
      </w:r>
      <w:r>
        <w:rPr>
          <w:rFonts w:ascii="Calibri" w:hAnsi="Calibri" w:cs="Calibri"/>
          <w:bCs/>
          <w:sz w:val="22"/>
          <w:szCs w:val="22"/>
        </w:rPr>
        <w:t xml:space="preserve"> </w:t>
      </w:r>
      <w:r w:rsidR="00312D30">
        <w:rPr>
          <w:rFonts w:ascii="Calibri" w:hAnsi="Calibri" w:cs="Calibri"/>
          <w:bCs/>
          <w:sz w:val="22"/>
          <w:szCs w:val="22"/>
        </w:rPr>
        <w:t>Arlin Audrain</w:t>
      </w:r>
      <w:r w:rsidR="004342D7">
        <w:rPr>
          <w:rFonts w:ascii="Calibri" w:hAnsi="Calibri" w:cs="Calibri"/>
          <w:bCs/>
          <w:sz w:val="22"/>
          <w:szCs w:val="22"/>
        </w:rPr>
        <w:t xml:space="preserve"> led the invo</w:t>
      </w:r>
      <w:r>
        <w:rPr>
          <w:rFonts w:ascii="Calibri" w:hAnsi="Calibri" w:cs="Calibri"/>
          <w:bCs/>
          <w:sz w:val="22"/>
          <w:szCs w:val="22"/>
        </w:rPr>
        <w:t>cation and</w:t>
      </w:r>
      <w:r w:rsidR="00312D30">
        <w:rPr>
          <w:rFonts w:ascii="Calibri" w:hAnsi="Calibri" w:cs="Calibri"/>
          <w:bCs/>
          <w:sz w:val="22"/>
          <w:szCs w:val="22"/>
        </w:rPr>
        <w:t xml:space="preserve"> C</w:t>
      </w:r>
      <w:r w:rsidR="00F6790F">
        <w:rPr>
          <w:rFonts w:ascii="Calibri" w:hAnsi="Calibri" w:cs="Calibri"/>
          <w:bCs/>
          <w:sz w:val="22"/>
          <w:szCs w:val="22"/>
        </w:rPr>
        <w:t xml:space="preserve">ouncil member </w:t>
      </w:r>
      <w:r w:rsidR="00D93F5C">
        <w:rPr>
          <w:rFonts w:ascii="Calibri" w:hAnsi="Calibri" w:cs="Calibri"/>
          <w:bCs/>
          <w:sz w:val="22"/>
          <w:szCs w:val="22"/>
        </w:rPr>
        <w:t>Christopher Pierce</w:t>
      </w:r>
      <w:r w:rsidR="00312D30">
        <w:rPr>
          <w:rFonts w:ascii="Calibri" w:hAnsi="Calibri" w:cs="Calibri"/>
          <w:bCs/>
          <w:sz w:val="22"/>
          <w:szCs w:val="22"/>
        </w:rPr>
        <w:t xml:space="preserve"> led</w:t>
      </w:r>
      <w:r>
        <w:rPr>
          <w:rFonts w:ascii="Calibri" w:hAnsi="Calibri" w:cs="Calibri"/>
          <w:bCs/>
          <w:sz w:val="22"/>
          <w:szCs w:val="22"/>
        </w:rPr>
        <w:t xml:space="preserve"> </w:t>
      </w:r>
      <w:r w:rsidR="004342D7">
        <w:rPr>
          <w:rFonts w:ascii="Calibri" w:hAnsi="Calibri" w:cs="Calibri"/>
          <w:bCs/>
          <w:sz w:val="22"/>
          <w:szCs w:val="22"/>
        </w:rPr>
        <w:t>the pledge.</w:t>
      </w:r>
    </w:p>
    <w:p w14:paraId="01C8EB43" w14:textId="77777777" w:rsidR="00420A6E" w:rsidRPr="00D93F5C" w:rsidRDefault="00420A6E" w:rsidP="00D93F5C">
      <w:pPr>
        <w:tabs>
          <w:tab w:val="left" w:pos="450"/>
          <w:tab w:val="left" w:pos="720"/>
        </w:tabs>
        <w:jc w:val="both"/>
        <w:rPr>
          <w:rFonts w:ascii="Calibri" w:hAnsi="Calibri" w:cs="Calibri"/>
          <w:b/>
          <w:bCs/>
          <w:sz w:val="22"/>
          <w:szCs w:val="22"/>
        </w:rPr>
      </w:pPr>
    </w:p>
    <w:p w14:paraId="148C315E" w14:textId="3C5CB54B" w:rsidR="009E55C7" w:rsidRPr="000E4E2C" w:rsidRDefault="00D93F5C" w:rsidP="000E4E2C">
      <w:pPr>
        <w:tabs>
          <w:tab w:val="left" w:pos="720"/>
        </w:tabs>
        <w:jc w:val="both"/>
        <w:rPr>
          <w:rFonts w:ascii="Calibri" w:hAnsi="Calibri" w:cs="Calibri"/>
          <w:b/>
          <w:bCs/>
          <w:sz w:val="22"/>
          <w:szCs w:val="22"/>
        </w:rPr>
      </w:pPr>
      <w:r>
        <w:rPr>
          <w:rFonts w:ascii="Calibri" w:hAnsi="Calibri" w:cs="Calibri"/>
          <w:b/>
          <w:bCs/>
          <w:sz w:val="22"/>
          <w:szCs w:val="22"/>
        </w:rPr>
        <w:t>3</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2CBAFD5A" w:rsidR="00420A6E" w:rsidRPr="009E55C7" w:rsidRDefault="00790CC6"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w:t>
      </w:r>
      <w:r w:rsidR="00D93F5C">
        <w:rPr>
          <w:rFonts w:ascii="Calibri" w:hAnsi="Calibri" w:cs="Calibri"/>
          <w:b/>
          <w:bCs/>
          <w:sz w:val="22"/>
          <w:szCs w:val="22"/>
        </w:rPr>
        <w:t>ssion and possible action concerning magnetic-lock doors for Sanford-Fritch ISD</w:t>
      </w:r>
      <w:r w:rsidR="000E4E2C">
        <w:rPr>
          <w:rFonts w:ascii="Calibri" w:hAnsi="Calibri" w:cs="Calibri"/>
          <w:b/>
          <w:bCs/>
          <w:sz w:val="22"/>
          <w:szCs w:val="22"/>
        </w:rPr>
        <w:t>.</w:t>
      </w:r>
    </w:p>
    <w:p w14:paraId="1037BC60" w14:textId="050731A8" w:rsidR="00D93F5C" w:rsidRPr="00D93F5C" w:rsidRDefault="00D93F5C" w:rsidP="00D93F5C">
      <w:pPr>
        <w:pStyle w:val="ListParagraph"/>
        <w:numPr>
          <w:ilvl w:val="0"/>
          <w:numId w:val="32"/>
        </w:numPr>
        <w:jc w:val="both"/>
        <w:rPr>
          <w:rFonts w:ascii="Calibri" w:hAnsi="Calibri" w:cs="Calibri"/>
          <w:bCs/>
          <w:sz w:val="22"/>
          <w:szCs w:val="22"/>
        </w:rPr>
      </w:pPr>
      <w:r>
        <w:rPr>
          <w:rFonts w:ascii="Calibri" w:hAnsi="Calibri" w:cs="Calibri"/>
          <w:bCs/>
          <w:sz w:val="22"/>
          <w:szCs w:val="22"/>
        </w:rPr>
        <w:t>Presentation by SFISD Business Manager Richard Hein</w:t>
      </w:r>
      <w:r w:rsidR="004C50D8">
        <w:rPr>
          <w:rFonts w:ascii="Calibri" w:hAnsi="Calibri" w:cs="Calibri"/>
          <w:bCs/>
          <w:sz w:val="22"/>
          <w:szCs w:val="22"/>
        </w:rPr>
        <w:t xml:space="preserve"> asking for $29,088.00 in funds to assist in the purchase of additional magnetic-locking doors at all facilities</w:t>
      </w:r>
      <w:r w:rsidR="00E2357F">
        <w:rPr>
          <w:rFonts w:ascii="Calibri" w:hAnsi="Calibri" w:cs="Calibri"/>
          <w:bCs/>
          <w:sz w:val="22"/>
          <w:szCs w:val="22"/>
        </w:rPr>
        <w:t>.</w:t>
      </w:r>
      <w:r>
        <w:rPr>
          <w:rFonts w:ascii="Calibri" w:hAnsi="Calibri" w:cs="Calibri"/>
          <w:bCs/>
          <w:sz w:val="22"/>
          <w:szCs w:val="22"/>
        </w:rPr>
        <w:t xml:space="preserve"> </w:t>
      </w:r>
      <w:r w:rsidR="00E2357F">
        <w:rPr>
          <w:rFonts w:ascii="Calibri" w:hAnsi="Calibri" w:cs="Calibri"/>
          <w:bCs/>
          <w:sz w:val="22"/>
          <w:szCs w:val="22"/>
        </w:rPr>
        <w:t>A</w:t>
      </w:r>
      <w:r>
        <w:rPr>
          <w:rFonts w:ascii="Calibri" w:hAnsi="Calibri" w:cs="Calibri"/>
          <w:bCs/>
          <w:sz w:val="22"/>
          <w:szCs w:val="22"/>
        </w:rPr>
        <w:t>dditional magnetic-lock doors at all facilities are critical in providing security to our staff and students. These additional locks are also needed in order to ensure a quicker access time to the facilities by</w:t>
      </w:r>
      <w:bookmarkStart w:id="0" w:name="_GoBack"/>
      <w:bookmarkEnd w:id="0"/>
      <w:r>
        <w:rPr>
          <w:rFonts w:ascii="Calibri" w:hAnsi="Calibri" w:cs="Calibri"/>
          <w:bCs/>
          <w:sz w:val="22"/>
          <w:szCs w:val="22"/>
        </w:rPr>
        <w:t xml:space="preserve"> all Emergency Response</w:t>
      </w:r>
      <w:r w:rsidR="00E2357F">
        <w:rPr>
          <w:rFonts w:ascii="Calibri" w:hAnsi="Calibri" w:cs="Calibri"/>
          <w:bCs/>
          <w:sz w:val="22"/>
          <w:szCs w:val="22"/>
        </w:rPr>
        <w:t xml:space="preserve"> personnel</w:t>
      </w:r>
      <w:r>
        <w:rPr>
          <w:rFonts w:ascii="Calibri" w:hAnsi="Calibri" w:cs="Calibri"/>
          <w:bCs/>
          <w:sz w:val="22"/>
          <w:szCs w:val="22"/>
        </w:rPr>
        <w:t xml:space="preserve">. </w:t>
      </w:r>
    </w:p>
    <w:p w14:paraId="749C3432" w14:textId="43A743D9" w:rsidR="004A1243"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by Council member </w:t>
      </w:r>
      <w:r w:rsidR="004C50D8">
        <w:rPr>
          <w:rFonts w:ascii="Calibri" w:hAnsi="Calibri" w:cs="Calibri"/>
          <w:bCs/>
          <w:sz w:val="22"/>
          <w:szCs w:val="22"/>
        </w:rPr>
        <w:t>Tom Ray to allot $29,088.00 in funds, on the 2019/2020 fiscal year, for SFISD to purchase additional magnetic-locking doors at all school facilities</w:t>
      </w:r>
      <w:r w:rsidR="00003E18">
        <w:rPr>
          <w:rFonts w:ascii="Calibri" w:hAnsi="Calibri" w:cs="Calibri"/>
          <w:bCs/>
          <w:sz w:val="22"/>
          <w:szCs w:val="22"/>
        </w:rPr>
        <w:t xml:space="preserve"> </w:t>
      </w:r>
    </w:p>
    <w:p w14:paraId="4115C67E" w14:textId="7476769A" w:rsidR="00A81191" w:rsidRDefault="00A81191" w:rsidP="007E3951">
      <w:pPr>
        <w:pStyle w:val="ListParagraph"/>
        <w:numPr>
          <w:ilvl w:val="0"/>
          <w:numId w:val="20"/>
        </w:numPr>
        <w:jc w:val="both"/>
        <w:rPr>
          <w:rFonts w:ascii="Calibri" w:hAnsi="Calibri" w:cs="Calibri"/>
          <w:bCs/>
          <w:sz w:val="22"/>
          <w:szCs w:val="22"/>
        </w:rPr>
      </w:pPr>
      <w:r>
        <w:rPr>
          <w:rFonts w:ascii="Calibri" w:hAnsi="Calibri" w:cs="Calibri"/>
          <w:bCs/>
          <w:sz w:val="22"/>
          <w:szCs w:val="22"/>
        </w:rPr>
        <w:t xml:space="preserve">Motion seconded by </w:t>
      </w:r>
      <w:r w:rsidR="004C50D8">
        <w:rPr>
          <w:rFonts w:ascii="Calibri" w:hAnsi="Calibri" w:cs="Calibri"/>
          <w:bCs/>
          <w:sz w:val="22"/>
          <w:szCs w:val="22"/>
        </w:rPr>
        <w:t xml:space="preserve">Mayor Pro </w:t>
      </w:r>
      <w:proofErr w:type="spellStart"/>
      <w:r w:rsidR="004C50D8">
        <w:rPr>
          <w:rFonts w:ascii="Calibri" w:hAnsi="Calibri" w:cs="Calibri"/>
          <w:bCs/>
          <w:sz w:val="22"/>
          <w:szCs w:val="22"/>
        </w:rPr>
        <w:t>Tem</w:t>
      </w:r>
      <w:proofErr w:type="spellEnd"/>
      <w:r w:rsidR="004C50D8">
        <w:rPr>
          <w:rFonts w:ascii="Calibri" w:hAnsi="Calibri" w:cs="Calibri"/>
          <w:bCs/>
          <w:sz w:val="22"/>
          <w:szCs w:val="22"/>
        </w:rPr>
        <w:t xml:space="preserve"> Billy Robbins</w:t>
      </w:r>
      <w:r>
        <w:rPr>
          <w:rFonts w:ascii="Calibri" w:hAnsi="Calibri" w:cs="Calibri"/>
          <w:bCs/>
          <w:sz w:val="22"/>
          <w:szCs w:val="22"/>
        </w:rPr>
        <w:t xml:space="preserve">. </w:t>
      </w:r>
    </w:p>
    <w:p w14:paraId="0ACE192E" w14:textId="2CBEC238" w:rsidR="00C62C5F" w:rsidRPr="004C50D8" w:rsidRDefault="00A81191" w:rsidP="004C50D8">
      <w:pPr>
        <w:pStyle w:val="ListParagraph"/>
        <w:numPr>
          <w:ilvl w:val="0"/>
          <w:numId w:val="20"/>
        </w:numPr>
        <w:jc w:val="both"/>
        <w:rPr>
          <w:rFonts w:ascii="Calibri" w:hAnsi="Calibri" w:cs="Calibri"/>
          <w:bCs/>
          <w:sz w:val="22"/>
          <w:szCs w:val="22"/>
        </w:rPr>
      </w:pPr>
      <w:r>
        <w:rPr>
          <w:rFonts w:ascii="Calibri" w:hAnsi="Calibri" w:cs="Calibri"/>
          <w:bCs/>
          <w:sz w:val="22"/>
          <w:szCs w:val="22"/>
        </w:rPr>
        <w:t>Motion Carried (</w:t>
      </w:r>
      <w:r w:rsidR="004C50D8">
        <w:rPr>
          <w:rFonts w:ascii="Calibri" w:hAnsi="Calibri" w:cs="Calibri"/>
          <w:bCs/>
          <w:sz w:val="22"/>
          <w:szCs w:val="22"/>
        </w:rPr>
        <w:t>All in Favor)</w:t>
      </w:r>
    </w:p>
    <w:p w14:paraId="13B32885" w14:textId="6EA8D98A" w:rsidR="004756AB" w:rsidRDefault="004756AB" w:rsidP="00DE734E">
      <w:pPr>
        <w:spacing w:after="160" w:line="259" w:lineRule="auto"/>
        <w:rPr>
          <w:rFonts w:ascii="Calibri" w:hAnsi="Calibri" w:cs="Calibri"/>
          <w:bCs/>
          <w:sz w:val="22"/>
          <w:szCs w:val="22"/>
        </w:rPr>
      </w:pPr>
    </w:p>
    <w:p w14:paraId="7C24D501" w14:textId="4EB4F1CC" w:rsidR="004756AB" w:rsidRPr="004756AB" w:rsidRDefault="004C50D8" w:rsidP="004756AB">
      <w:pPr>
        <w:jc w:val="both"/>
        <w:rPr>
          <w:rFonts w:asciiTheme="minorHAnsi" w:hAnsiTheme="minorHAnsi" w:cstheme="minorHAnsi"/>
          <w:b/>
          <w:sz w:val="22"/>
          <w:szCs w:val="22"/>
        </w:rPr>
      </w:pPr>
      <w:r>
        <w:rPr>
          <w:rFonts w:asciiTheme="minorHAnsi" w:hAnsiTheme="minorHAnsi" w:cstheme="minorHAnsi"/>
          <w:b/>
          <w:sz w:val="22"/>
          <w:szCs w:val="22"/>
        </w:rPr>
        <w:t>4</w:t>
      </w:r>
      <w:r w:rsidR="004756AB">
        <w:rPr>
          <w:rFonts w:asciiTheme="minorHAnsi" w:hAnsiTheme="minorHAnsi" w:cstheme="minorHAnsi"/>
          <w:b/>
          <w:sz w:val="22"/>
          <w:szCs w:val="22"/>
        </w:rPr>
        <w:t>. Adjournment.</w:t>
      </w:r>
    </w:p>
    <w:p w14:paraId="2C0C76DC" w14:textId="4052BFAF" w:rsidR="004756AB" w:rsidRDefault="004756AB" w:rsidP="004756A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w:t>
      </w:r>
      <w:r w:rsidR="004C50D8">
        <w:rPr>
          <w:rFonts w:ascii="Calibri" w:hAnsi="Calibri" w:cs="Calibri"/>
          <w:bCs/>
          <w:sz w:val="22"/>
          <w:szCs w:val="22"/>
        </w:rPr>
        <w:t>ayor Dwight Kirksey adjourned the meeting at 6:41PM</w:t>
      </w:r>
    </w:p>
    <w:p w14:paraId="01136DAB" w14:textId="77777777" w:rsidR="004756AB" w:rsidRPr="004756AB" w:rsidRDefault="004756AB" w:rsidP="004756AB">
      <w:pPr>
        <w:tabs>
          <w:tab w:val="left" w:pos="720"/>
        </w:tabs>
        <w:jc w:val="both"/>
        <w:rPr>
          <w:rFonts w:ascii="Calibri" w:hAnsi="Calibri" w:cs="Calibri"/>
          <w:bCs/>
          <w:sz w:val="22"/>
          <w:szCs w:val="22"/>
        </w:rPr>
      </w:pP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EE6E9C">
              <w:rPr>
                <w:b/>
                <w:bCs/>
                <w:noProof/>
              </w:rPr>
              <w:t>3</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EE6E9C">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A81"/>
    <w:multiLevelType w:val="hybridMultilevel"/>
    <w:tmpl w:val="A77CDF8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20BBB"/>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B53BB"/>
    <w:multiLevelType w:val="hybridMultilevel"/>
    <w:tmpl w:val="076400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4C81445"/>
    <w:multiLevelType w:val="hybridMultilevel"/>
    <w:tmpl w:val="BEB0E57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5"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A206A"/>
    <w:multiLevelType w:val="hybridMultilevel"/>
    <w:tmpl w:val="5F00F226"/>
    <w:lvl w:ilvl="0" w:tplc="791A5070">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FA5CB2"/>
    <w:multiLevelType w:val="hybridMultilevel"/>
    <w:tmpl w:val="020E19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5726C"/>
    <w:multiLevelType w:val="hybridMultilevel"/>
    <w:tmpl w:val="0C9E439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1" w15:restartNumberingAfterBreak="0">
    <w:nsid w:val="30240C4F"/>
    <w:multiLevelType w:val="hybridMultilevel"/>
    <w:tmpl w:val="0076F320"/>
    <w:lvl w:ilvl="0" w:tplc="C422058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526322"/>
    <w:multiLevelType w:val="multilevel"/>
    <w:tmpl w:val="43E8867A"/>
    <w:lvl w:ilvl="0">
      <w:start w:val="4"/>
      <w:numFmt w:val="decimal"/>
      <w:lvlText w:val="%1."/>
      <w:lvlJc w:val="left"/>
      <w:pPr>
        <w:ind w:left="288" w:hanging="288"/>
      </w:pPr>
      <w:rPr>
        <w:rFonts w:hint="default"/>
      </w:rPr>
    </w:lvl>
    <w:lvl w:ilvl="1">
      <w:start w:val="2"/>
      <w:numFmt w:val="upperLetter"/>
      <w:lvlText w:val="%2."/>
      <w:lvlJc w:val="left"/>
      <w:pPr>
        <w:ind w:left="720" w:hanging="360"/>
      </w:pPr>
      <w:rPr>
        <w:rFonts w:hint="default"/>
        <w:i w:val="0"/>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3" w15:restartNumberingAfterBreak="0">
    <w:nsid w:val="3E91748B"/>
    <w:multiLevelType w:val="hybridMultilevel"/>
    <w:tmpl w:val="939681BC"/>
    <w:lvl w:ilvl="0" w:tplc="F3F8F13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C1910B7"/>
    <w:multiLevelType w:val="hybridMultilevel"/>
    <w:tmpl w:val="FF5861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6680A22"/>
    <w:multiLevelType w:val="hybridMultilevel"/>
    <w:tmpl w:val="C8EEDB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83062A2"/>
    <w:multiLevelType w:val="hybridMultilevel"/>
    <w:tmpl w:val="7D022DD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B8964C7"/>
    <w:multiLevelType w:val="hybridMultilevel"/>
    <w:tmpl w:val="9412EC34"/>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1" w15:restartNumberingAfterBreak="0">
    <w:nsid w:val="5C417C35"/>
    <w:multiLevelType w:val="hybridMultilevel"/>
    <w:tmpl w:val="AA3C4B5A"/>
    <w:lvl w:ilvl="0" w:tplc="0409000B">
      <w:start w:val="1"/>
      <w:numFmt w:val="bullet"/>
      <w:lvlText w:val=""/>
      <w:lvlJc w:val="left"/>
      <w:pPr>
        <w:ind w:left="1095" w:hanging="360"/>
      </w:pPr>
      <w:rPr>
        <w:rFonts w:ascii="Wingdings" w:hAnsi="Wingdings"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22" w15:restartNumberingAfterBreak="0">
    <w:nsid w:val="60C82533"/>
    <w:multiLevelType w:val="hybridMultilevel"/>
    <w:tmpl w:val="23F86E76"/>
    <w:lvl w:ilvl="0" w:tplc="1CEE244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4A30C4"/>
    <w:multiLevelType w:val="hybridMultilevel"/>
    <w:tmpl w:val="B038ED58"/>
    <w:lvl w:ilvl="0" w:tplc="525AC23A">
      <w:start w:val="7"/>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921A4"/>
    <w:multiLevelType w:val="multilevel"/>
    <w:tmpl w:val="70EA349C"/>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5" w15:restartNumberingAfterBreak="0">
    <w:nsid w:val="74F47C68"/>
    <w:multiLevelType w:val="hybridMultilevel"/>
    <w:tmpl w:val="879629EE"/>
    <w:lvl w:ilvl="0" w:tplc="00C8562E">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4A2852"/>
    <w:multiLevelType w:val="hybridMultilevel"/>
    <w:tmpl w:val="9D287564"/>
    <w:lvl w:ilvl="0" w:tplc="12E67302">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C4668AD"/>
    <w:multiLevelType w:val="hybridMultilevel"/>
    <w:tmpl w:val="FD96F5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D045035"/>
    <w:multiLevelType w:val="hybridMultilevel"/>
    <w:tmpl w:val="78561208"/>
    <w:lvl w:ilvl="0" w:tplc="0409000B">
      <w:start w:val="1"/>
      <w:numFmt w:val="bullet"/>
      <w:lvlText w:val=""/>
      <w:lvlJc w:val="left"/>
      <w:pPr>
        <w:ind w:left="1485" w:hanging="360"/>
      </w:pPr>
      <w:rPr>
        <w:rFonts w:ascii="Wingdings" w:hAnsi="Wingdings"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num w:numId="1">
    <w:abstractNumId w:val="24"/>
  </w:num>
  <w:num w:numId="2">
    <w:abstractNumId w:val="24"/>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15"/>
  </w:num>
  <w:num w:numId="4">
    <w:abstractNumId w:val="24"/>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14"/>
  </w:num>
  <w:num w:numId="6">
    <w:abstractNumId w:val="4"/>
  </w:num>
  <w:num w:numId="7">
    <w:abstractNumId w:val="9"/>
  </w:num>
  <w:num w:numId="8">
    <w:abstractNumId w:val="5"/>
  </w:num>
  <w:num w:numId="9">
    <w:abstractNumId w:val="11"/>
  </w:num>
  <w:num w:numId="10">
    <w:abstractNumId w:val="8"/>
  </w:num>
  <w:num w:numId="11">
    <w:abstractNumId w:val="12"/>
  </w:num>
  <w:num w:numId="12">
    <w:abstractNumId w:val="16"/>
  </w:num>
  <w:num w:numId="13">
    <w:abstractNumId w:val="7"/>
  </w:num>
  <w:num w:numId="14">
    <w:abstractNumId w:val="18"/>
  </w:num>
  <w:num w:numId="15">
    <w:abstractNumId w:val="17"/>
  </w:num>
  <w:num w:numId="16">
    <w:abstractNumId w:val="27"/>
  </w:num>
  <w:num w:numId="17">
    <w:abstractNumId w:val="28"/>
  </w:num>
  <w:num w:numId="18">
    <w:abstractNumId w:val="0"/>
  </w:num>
  <w:num w:numId="19">
    <w:abstractNumId w:val="24"/>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20">
    <w:abstractNumId w:val="19"/>
  </w:num>
  <w:num w:numId="21">
    <w:abstractNumId w:val="26"/>
  </w:num>
  <w:num w:numId="22">
    <w:abstractNumId w:val="6"/>
  </w:num>
  <w:num w:numId="23">
    <w:abstractNumId w:val="25"/>
  </w:num>
  <w:num w:numId="24">
    <w:abstractNumId w:val="23"/>
  </w:num>
  <w:num w:numId="25">
    <w:abstractNumId w:val="2"/>
  </w:num>
  <w:num w:numId="26">
    <w:abstractNumId w:val="1"/>
  </w:num>
  <w:num w:numId="27">
    <w:abstractNumId w:val="10"/>
  </w:num>
  <w:num w:numId="28">
    <w:abstractNumId w:val="20"/>
  </w:num>
  <w:num w:numId="29">
    <w:abstractNumId w:val="22"/>
  </w:num>
  <w:num w:numId="30">
    <w:abstractNumId w:val="3"/>
  </w:num>
  <w:num w:numId="31">
    <w:abstractNumId w:val="2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03E18"/>
    <w:rsid w:val="00012BC6"/>
    <w:rsid w:val="00020771"/>
    <w:rsid w:val="00071C62"/>
    <w:rsid w:val="00096310"/>
    <w:rsid w:val="00097BB6"/>
    <w:rsid w:val="000B5AB5"/>
    <w:rsid w:val="000C3C9F"/>
    <w:rsid w:val="000D7D2A"/>
    <w:rsid w:val="000E4E2C"/>
    <w:rsid w:val="000F57EA"/>
    <w:rsid w:val="0010094F"/>
    <w:rsid w:val="0015416F"/>
    <w:rsid w:val="00156592"/>
    <w:rsid w:val="001603AA"/>
    <w:rsid w:val="00176736"/>
    <w:rsid w:val="001819F0"/>
    <w:rsid w:val="00181BDB"/>
    <w:rsid w:val="001A3BB2"/>
    <w:rsid w:val="001A4E63"/>
    <w:rsid w:val="001B40B4"/>
    <w:rsid w:val="001C451C"/>
    <w:rsid w:val="001C6CE0"/>
    <w:rsid w:val="001D6D32"/>
    <w:rsid w:val="001D6E70"/>
    <w:rsid w:val="00206CEF"/>
    <w:rsid w:val="0021093D"/>
    <w:rsid w:val="00251FB6"/>
    <w:rsid w:val="0026328F"/>
    <w:rsid w:val="00266627"/>
    <w:rsid w:val="00277563"/>
    <w:rsid w:val="00280FA6"/>
    <w:rsid w:val="00285C23"/>
    <w:rsid w:val="00294452"/>
    <w:rsid w:val="002B26AA"/>
    <w:rsid w:val="002D5C33"/>
    <w:rsid w:val="002F6CAF"/>
    <w:rsid w:val="00312D30"/>
    <w:rsid w:val="00346981"/>
    <w:rsid w:val="00361AD6"/>
    <w:rsid w:val="00370939"/>
    <w:rsid w:val="0038162E"/>
    <w:rsid w:val="003901F9"/>
    <w:rsid w:val="00395B8C"/>
    <w:rsid w:val="003C6A02"/>
    <w:rsid w:val="003E4E31"/>
    <w:rsid w:val="00406DDD"/>
    <w:rsid w:val="00420A6E"/>
    <w:rsid w:val="004321A4"/>
    <w:rsid w:val="004342D7"/>
    <w:rsid w:val="0043451E"/>
    <w:rsid w:val="004517BE"/>
    <w:rsid w:val="00455641"/>
    <w:rsid w:val="00464B27"/>
    <w:rsid w:val="00466A5A"/>
    <w:rsid w:val="004756AB"/>
    <w:rsid w:val="004845A5"/>
    <w:rsid w:val="004A1243"/>
    <w:rsid w:val="004A2728"/>
    <w:rsid w:val="004B39B9"/>
    <w:rsid w:val="004B5E30"/>
    <w:rsid w:val="004C50D8"/>
    <w:rsid w:val="004C6F02"/>
    <w:rsid w:val="004E6D19"/>
    <w:rsid w:val="00510EA4"/>
    <w:rsid w:val="00533142"/>
    <w:rsid w:val="0055243F"/>
    <w:rsid w:val="00552CA8"/>
    <w:rsid w:val="0057713C"/>
    <w:rsid w:val="005A20A2"/>
    <w:rsid w:val="005B59AA"/>
    <w:rsid w:val="005E1C11"/>
    <w:rsid w:val="005E3ED8"/>
    <w:rsid w:val="005E405A"/>
    <w:rsid w:val="005E76CD"/>
    <w:rsid w:val="005F054A"/>
    <w:rsid w:val="005F6EDC"/>
    <w:rsid w:val="00606DAB"/>
    <w:rsid w:val="0062479E"/>
    <w:rsid w:val="006256D5"/>
    <w:rsid w:val="00631E73"/>
    <w:rsid w:val="006709D1"/>
    <w:rsid w:val="00672D79"/>
    <w:rsid w:val="00686FEC"/>
    <w:rsid w:val="0069237B"/>
    <w:rsid w:val="006A412F"/>
    <w:rsid w:val="006C2D90"/>
    <w:rsid w:val="006E6C4A"/>
    <w:rsid w:val="00717C8D"/>
    <w:rsid w:val="00734169"/>
    <w:rsid w:val="00737BCE"/>
    <w:rsid w:val="00747881"/>
    <w:rsid w:val="00765A63"/>
    <w:rsid w:val="00765AC5"/>
    <w:rsid w:val="00790CC6"/>
    <w:rsid w:val="007932D2"/>
    <w:rsid w:val="00795064"/>
    <w:rsid w:val="007A0E56"/>
    <w:rsid w:val="007B410F"/>
    <w:rsid w:val="007B7344"/>
    <w:rsid w:val="007D52D6"/>
    <w:rsid w:val="007E3951"/>
    <w:rsid w:val="00821790"/>
    <w:rsid w:val="0087194D"/>
    <w:rsid w:val="00885176"/>
    <w:rsid w:val="00885181"/>
    <w:rsid w:val="008973E1"/>
    <w:rsid w:val="008A74D9"/>
    <w:rsid w:val="008A792D"/>
    <w:rsid w:val="008B1834"/>
    <w:rsid w:val="008B5AB2"/>
    <w:rsid w:val="008D4175"/>
    <w:rsid w:val="008E1123"/>
    <w:rsid w:val="008F19C2"/>
    <w:rsid w:val="009069CA"/>
    <w:rsid w:val="00917E76"/>
    <w:rsid w:val="00961399"/>
    <w:rsid w:val="009B60A4"/>
    <w:rsid w:val="009D5754"/>
    <w:rsid w:val="009D698C"/>
    <w:rsid w:val="009E55C7"/>
    <w:rsid w:val="00A1656C"/>
    <w:rsid w:val="00A31D07"/>
    <w:rsid w:val="00A31EC3"/>
    <w:rsid w:val="00A560B1"/>
    <w:rsid w:val="00A7151A"/>
    <w:rsid w:val="00A81191"/>
    <w:rsid w:val="00A92CC7"/>
    <w:rsid w:val="00AA30CB"/>
    <w:rsid w:val="00AC1C4D"/>
    <w:rsid w:val="00AF0D85"/>
    <w:rsid w:val="00AF5CBD"/>
    <w:rsid w:val="00B31398"/>
    <w:rsid w:val="00B64E64"/>
    <w:rsid w:val="00BA129B"/>
    <w:rsid w:val="00BA4240"/>
    <w:rsid w:val="00BC6C2F"/>
    <w:rsid w:val="00BF4C97"/>
    <w:rsid w:val="00C15442"/>
    <w:rsid w:val="00C21CD9"/>
    <w:rsid w:val="00C2525C"/>
    <w:rsid w:val="00C473C1"/>
    <w:rsid w:val="00C54ED2"/>
    <w:rsid w:val="00C62C5F"/>
    <w:rsid w:val="00C6500F"/>
    <w:rsid w:val="00CA138A"/>
    <w:rsid w:val="00CC264D"/>
    <w:rsid w:val="00CC6B32"/>
    <w:rsid w:val="00CD2652"/>
    <w:rsid w:val="00D332EE"/>
    <w:rsid w:val="00D33CB2"/>
    <w:rsid w:val="00D55E1F"/>
    <w:rsid w:val="00D77372"/>
    <w:rsid w:val="00D854FD"/>
    <w:rsid w:val="00D93F5C"/>
    <w:rsid w:val="00DA0FA9"/>
    <w:rsid w:val="00DD2075"/>
    <w:rsid w:val="00DD20FF"/>
    <w:rsid w:val="00DD77ED"/>
    <w:rsid w:val="00DE06B4"/>
    <w:rsid w:val="00DE734E"/>
    <w:rsid w:val="00E10DC1"/>
    <w:rsid w:val="00E2357F"/>
    <w:rsid w:val="00E24D35"/>
    <w:rsid w:val="00E551DD"/>
    <w:rsid w:val="00E565AA"/>
    <w:rsid w:val="00E80F9E"/>
    <w:rsid w:val="00EA1B0C"/>
    <w:rsid w:val="00EB42B9"/>
    <w:rsid w:val="00EC6DAA"/>
    <w:rsid w:val="00ED0CF5"/>
    <w:rsid w:val="00EE6E9C"/>
    <w:rsid w:val="00EF300E"/>
    <w:rsid w:val="00F00C3F"/>
    <w:rsid w:val="00F06287"/>
    <w:rsid w:val="00F22D54"/>
    <w:rsid w:val="00F50405"/>
    <w:rsid w:val="00F6790F"/>
    <w:rsid w:val="00F80F68"/>
    <w:rsid w:val="00F91405"/>
    <w:rsid w:val="00FC7AF2"/>
    <w:rsid w:val="00FE0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BD085511-E761-4346-8AB6-A4FA7F53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255</Words>
  <Characters>1459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Cindy Cook</cp:lastModifiedBy>
  <cp:revision>10</cp:revision>
  <cp:lastPrinted>2018-10-12T18:23:00Z</cp:lastPrinted>
  <dcterms:created xsi:type="dcterms:W3CDTF">2019-05-22T17:30:00Z</dcterms:created>
  <dcterms:modified xsi:type="dcterms:W3CDTF">2019-07-25T18:56:00Z</dcterms:modified>
</cp:coreProperties>
</file>